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1" w:rsidRPr="006802F3" w:rsidRDefault="009907E1" w:rsidP="009907E1">
      <w:pPr>
        <w:pStyle w:val="Annexetitre"/>
        <w:rPr>
          <w:u w:val="none"/>
        </w:rPr>
      </w:pPr>
      <w:bookmarkStart w:id="0" w:name="_Toc371412374"/>
      <w:bookmarkStart w:id="1" w:name="_GoBack"/>
      <w:bookmarkEnd w:id="1"/>
      <w:r>
        <w:rPr>
          <w:u w:val="none"/>
        </w:rPr>
        <w:t>BG</w:t>
      </w:r>
    </w:p>
    <w:p w:rsidR="009907E1" w:rsidRPr="006802F3" w:rsidRDefault="009907E1" w:rsidP="009907E1">
      <w:pPr>
        <w:rPr>
          <w:rFonts w:ascii="Times New Roman" w:hAnsi="Times New Roman"/>
        </w:rPr>
      </w:pPr>
    </w:p>
    <w:bookmarkEnd w:id="0"/>
    <w:p w:rsidR="00525B16" w:rsidRDefault="00525B16" w:rsidP="00525B16">
      <w:pPr>
        <w:pStyle w:val="Annexetitre"/>
        <w:spacing w:after="480"/>
      </w:pPr>
      <w:r>
        <w:t xml:space="preserve">ПРИЛОЖЕНИЕ </w:t>
      </w:r>
      <w:bookmarkStart w:id="2" w:name="AnnexV"/>
      <w:r>
        <w:t>IV</w:t>
      </w:r>
      <w:bookmarkEnd w:id="2"/>
      <w:r>
        <w:t xml:space="preserve"> </w:t>
      </w:r>
    </w:p>
    <w:p w:rsidR="00525B16" w:rsidRPr="00E67FCB" w:rsidRDefault="00525B16" w:rsidP="00525B16">
      <w:pPr>
        <w:pStyle w:val="Annexetitre"/>
        <w:spacing w:after="480"/>
      </w:pPr>
      <w:r>
        <w:br/>
        <w:t>Разпоредби за уебсайтовете на държавите членки</w:t>
      </w:r>
    </w:p>
    <w:p w:rsidR="00525B16" w:rsidRPr="00B93885" w:rsidRDefault="00525B16" w:rsidP="00525B16">
      <w:pPr>
        <w:pStyle w:val="Point0number"/>
        <w:numPr>
          <w:ilvl w:val="0"/>
          <w:numId w:val="4"/>
        </w:numPr>
      </w:pPr>
      <w:r>
        <w:t>Държавите членки организират своя уебсайт за държавна помощ, на който се публикува информацията, предвидена в член 10, параграф 1, така че достъпът до тази информация да е лесен.</w:t>
      </w:r>
    </w:p>
    <w:p w:rsidR="00525B16" w:rsidRPr="00B93885" w:rsidRDefault="00525B16" w:rsidP="00525B16">
      <w:pPr>
        <w:pStyle w:val="Point0number"/>
      </w:pPr>
      <w:r>
        <w:t xml:space="preserve">Достъп до уебсайта се предоставя посредством инструмент за търсене или потребителски интерфейс за търсене („функцията за търсене“). Тази функция за търсене позволява търсенето на цялата информация относно отпускането на индивидуална помощ, индивидуални бенефициери и всякаква комбинация от тях. Трябва да е възможно също резултатът от функцията за търсене да бъде изтеглен поне в два различни формата, отговарящи на общи стандарти, с цел да се позволи по-нататъшната обработка на информацията в електронна таблица, например във формат XLS, CSV, или чрез други средства, използващи интернет техники, например XML, HTML. </w:t>
      </w:r>
    </w:p>
    <w:p w:rsidR="00525B16" w:rsidRPr="00B93885" w:rsidRDefault="00525B16" w:rsidP="00525B16">
      <w:pPr>
        <w:pStyle w:val="Point0number"/>
      </w:pPr>
      <w:r>
        <w:t>Достъп до уебсайта се предоставя на всяка заинтересована страна без ограничения. За достъп до уебсайта не се изисква предварителна регистрация като потребител.</w:t>
      </w:r>
    </w:p>
    <w:p w:rsidR="002F4E11" w:rsidRPr="006802F3" w:rsidRDefault="002F4E11" w:rsidP="00525B16">
      <w:pPr>
        <w:pStyle w:val="Annexetitre"/>
        <w:spacing w:after="480"/>
      </w:pPr>
    </w:p>
    <w:sectPr w:rsidR="002F4E11" w:rsidRPr="006802F3" w:rsidSect="00525B16">
      <w:footerReference w:type="default" r:id="rId7"/>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DC" w:rsidRDefault="00B606DC" w:rsidP="009907E1">
      <w:pPr>
        <w:spacing w:after="0" w:line="240" w:lineRule="auto"/>
      </w:pPr>
      <w:r>
        <w:separator/>
      </w:r>
    </w:p>
  </w:endnote>
  <w:endnote w:type="continuationSeparator" w:id="0">
    <w:p w:rsidR="00B606DC" w:rsidRDefault="00B606DC"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E1" w:rsidRDefault="00B606DC">
    <w:pPr>
      <w:pStyle w:val="Footer"/>
      <w:jc w:val="center"/>
    </w:pPr>
    <w:r>
      <w:fldChar w:fldCharType="begin"/>
    </w:r>
    <w:r>
      <w:instrText xml:space="preserve"> PAGE   \* MERGEFORMAT </w:instrText>
    </w:r>
    <w:r>
      <w:fldChar w:fldCharType="separate"/>
    </w:r>
    <w:r w:rsidR="00AC3969">
      <w:rPr>
        <w:noProof/>
      </w:rPr>
      <w:t>1</w:t>
    </w:r>
    <w:r>
      <w:rPr>
        <w:noProof/>
      </w:rPr>
      <w:fldChar w:fldCharType="end"/>
    </w:r>
  </w:p>
  <w:p w:rsidR="009907E1" w:rsidRDefault="0099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DC" w:rsidRDefault="00B606DC" w:rsidP="009907E1">
      <w:pPr>
        <w:spacing w:after="0" w:line="240" w:lineRule="auto"/>
      </w:pPr>
      <w:r>
        <w:separator/>
      </w:r>
    </w:p>
  </w:footnote>
  <w:footnote w:type="continuationSeparator" w:id="0">
    <w:p w:rsidR="00B606DC" w:rsidRDefault="00B606DC" w:rsidP="00990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907E1"/>
    <w:rsid w:val="001D6285"/>
    <w:rsid w:val="002F4E11"/>
    <w:rsid w:val="005236E5"/>
    <w:rsid w:val="00525B16"/>
    <w:rsid w:val="006802F3"/>
    <w:rsid w:val="009907E1"/>
    <w:rsid w:val="009F7744"/>
    <w:rsid w:val="00AC3969"/>
    <w:rsid w:val="00B1440A"/>
    <w:rsid w:val="00B6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bg-BG"/>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bg-BG"/>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JACOB Christine (COMP)</cp:lastModifiedBy>
  <cp:revision>2</cp:revision>
  <dcterms:created xsi:type="dcterms:W3CDTF">2014-01-16T11:23:00Z</dcterms:created>
  <dcterms:modified xsi:type="dcterms:W3CDTF">2014-01-16T11:23:00Z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-1019058781</vt:i4>
  </property>
  <property fmtid="{D5CDD505-2E9C-101B-9397-08002B2CF9AE}" pid="3" name="_NewReviewCycle">
    <vt:lpwstr/>
  </property>
  <property fmtid="{D5CDD505-2E9C-101B-9397-08002B2CF9AE}" pid="4" name="_EmailSubject">
    <vt:lpwstr>Questions for the GBER procedure</vt:lpwstr>
  </property>
  <property fmtid="{D5CDD505-2E9C-101B-9397-08002B2CF9AE}" pid="5" name="_AuthorEmail">
    <vt:lpwstr>Inga.GUSSEVA@ec.europa.eu</vt:lpwstr>
  </property>
  <property fmtid="{D5CDD505-2E9C-101B-9397-08002B2CF9AE}" pid="6" name="_AuthorEmailDisplayName">
    <vt:lpwstr>GUSSEVA Inga (COMP)</vt:lpwstr>
  </property>
  <property fmtid="{D5CDD505-2E9C-101B-9397-08002B2CF9AE}" pid="7" name="_ReviewingToolsShownOnce">
    <vt:lpwstr/>
  </property>
</Properties>
</file>